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3071"/>
        <w:gridCol w:w="1228"/>
        <w:gridCol w:w="1046"/>
        <w:gridCol w:w="1474"/>
        <w:gridCol w:w="1166"/>
        <w:gridCol w:w="1127"/>
        <w:gridCol w:w="1234"/>
        <w:gridCol w:w="1229"/>
        <w:gridCol w:w="1418"/>
      </w:tblGrid>
      <w:tr w:rsidR="00E310E2" w:rsidTr="0031069D">
        <w:trPr>
          <w:trHeight w:val="446"/>
        </w:trPr>
        <w:tc>
          <w:tcPr>
            <w:tcW w:w="13810" w:type="dxa"/>
            <w:gridSpan w:val="10"/>
            <w:shd w:val="clear" w:color="auto" w:fill="auto"/>
          </w:tcPr>
          <w:p w:rsidR="00E310E2" w:rsidRPr="002179FE" w:rsidRDefault="00E310E2" w:rsidP="002179FE">
            <w:pPr>
              <w:jc w:val="center"/>
              <w:rPr>
                <w:b/>
                <w:sz w:val="28"/>
              </w:rPr>
            </w:pPr>
            <w:r w:rsidRPr="002179FE">
              <w:rPr>
                <w:b/>
                <w:sz w:val="28"/>
              </w:rPr>
              <w:t>QUESTION PAPER BLUE PRINT</w:t>
            </w:r>
          </w:p>
          <w:p w:rsidR="00E310E2" w:rsidRDefault="00E310E2" w:rsidP="002179FE">
            <w:pPr>
              <w:jc w:val="center"/>
            </w:pPr>
            <w:r w:rsidRPr="002179FE">
              <w:rPr>
                <w:b/>
                <w:sz w:val="28"/>
              </w:rPr>
              <w:t xml:space="preserve">MENTAL HEALTH NURSING – </w:t>
            </w:r>
            <w:proofErr w:type="spellStart"/>
            <w:r w:rsidRPr="002179FE">
              <w:rPr>
                <w:b/>
                <w:sz w:val="28"/>
              </w:rPr>
              <w:t>B.Sc</w:t>
            </w:r>
            <w:proofErr w:type="spellEnd"/>
            <w:r w:rsidRPr="002179FE">
              <w:rPr>
                <w:b/>
                <w:sz w:val="28"/>
              </w:rPr>
              <w:t xml:space="preserve"> – III YEAR - 1770</w:t>
            </w:r>
          </w:p>
        </w:tc>
      </w:tr>
      <w:tr w:rsidR="00250997" w:rsidTr="0031069D">
        <w:trPr>
          <w:trHeight w:val="446"/>
        </w:trPr>
        <w:tc>
          <w:tcPr>
            <w:tcW w:w="817" w:type="dxa"/>
            <w:vMerge w:val="restart"/>
            <w:shd w:val="clear" w:color="auto" w:fill="auto"/>
          </w:tcPr>
          <w:p w:rsidR="00E310E2" w:rsidRPr="002179FE" w:rsidRDefault="00E310E2" w:rsidP="002179FE">
            <w:pPr>
              <w:jc w:val="center"/>
              <w:rPr>
                <w:b/>
              </w:rPr>
            </w:pPr>
          </w:p>
          <w:p w:rsidR="00250997" w:rsidRPr="002179FE" w:rsidRDefault="00250997" w:rsidP="002179FE">
            <w:pPr>
              <w:jc w:val="center"/>
              <w:rPr>
                <w:b/>
              </w:rPr>
            </w:pPr>
            <w:r w:rsidRPr="002179FE">
              <w:rPr>
                <w:b/>
              </w:rPr>
              <w:t>SL. NO</w:t>
            </w:r>
          </w:p>
        </w:tc>
        <w:tc>
          <w:tcPr>
            <w:tcW w:w="3071" w:type="dxa"/>
            <w:vMerge w:val="restart"/>
            <w:shd w:val="clear" w:color="auto" w:fill="auto"/>
          </w:tcPr>
          <w:p w:rsidR="00E310E2" w:rsidRPr="002179FE" w:rsidRDefault="00E310E2" w:rsidP="002179FE">
            <w:pPr>
              <w:jc w:val="center"/>
              <w:rPr>
                <w:b/>
              </w:rPr>
            </w:pPr>
          </w:p>
          <w:p w:rsidR="00250997" w:rsidRPr="002179FE" w:rsidRDefault="00250997" w:rsidP="002179FE">
            <w:pPr>
              <w:jc w:val="center"/>
              <w:rPr>
                <w:b/>
              </w:rPr>
            </w:pPr>
            <w:r w:rsidRPr="002179FE">
              <w:rPr>
                <w:b/>
              </w:rPr>
              <w:t>TOPIC</w:t>
            </w:r>
          </w:p>
        </w:tc>
        <w:tc>
          <w:tcPr>
            <w:tcW w:w="1228" w:type="dxa"/>
            <w:vMerge w:val="restart"/>
            <w:shd w:val="clear" w:color="auto" w:fill="auto"/>
          </w:tcPr>
          <w:p w:rsidR="00250997" w:rsidRPr="002179FE" w:rsidRDefault="00250997" w:rsidP="002179FE">
            <w:pPr>
              <w:jc w:val="center"/>
              <w:rPr>
                <w:b/>
              </w:rPr>
            </w:pPr>
            <w:r w:rsidRPr="002179FE">
              <w:rPr>
                <w:b/>
              </w:rPr>
              <w:t>HOURS ALLOTED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50997" w:rsidRPr="002179FE" w:rsidRDefault="00250997" w:rsidP="002179FE">
            <w:pPr>
              <w:jc w:val="center"/>
              <w:rPr>
                <w:b/>
              </w:rPr>
            </w:pPr>
            <w:r w:rsidRPr="002179FE">
              <w:rPr>
                <w:b/>
              </w:rPr>
              <w:t>MUST KNOW</w:t>
            </w:r>
          </w:p>
        </w:tc>
        <w:tc>
          <w:tcPr>
            <w:tcW w:w="35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50997" w:rsidRPr="002179FE" w:rsidRDefault="00250997" w:rsidP="002179FE">
            <w:pPr>
              <w:jc w:val="center"/>
              <w:rPr>
                <w:b/>
              </w:rPr>
            </w:pPr>
            <w:r w:rsidRPr="002179FE">
              <w:rPr>
                <w:b/>
              </w:rPr>
              <w:t>DESIRABLE TO KNOW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310E2" w:rsidRPr="002179FE" w:rsidRDefault="00E310E2" w:rsidP="002179FE">
            <w:pPr>
              <w:jc w:val="center"/>
              <w:rPr>
                <w:b/>
              </w:rPr>
            </w:pPr>
          </w:p>
          <w:p w:rsidR="00250997" w:rsidRPr="002179FE" w:rsidRDefault="00250997" w:rsidP="002179FE">
            <w:pPr>
              <w:jc w:val="center"/>
              <w:rPr>
                <w:b/>
              </w:rPr>
            </w:pPr>
            <w:r w:rsidRPr="002179FE">
              <w:rPr>
                <w:b/>
              </w:rPr>
              <w:t>WEIGHTAGE OF MARKS</w:t>
            </w:r>
          </w:p>
        </w:tc>
      </w:tr>
      <w:tr w:rsidR="00250997" w:rsidTr="0031069D">
        <w:trPr>
          <w:trHeight w:val="377"/>
        </w:trPr>
        <w:tc>
          <w:tcPr>
            <w:tcW w:w="817" w:type="dxa"/>
            <w:vMerge/>
            <w:shd w:val="clear" w:color="auto" w:fill="auto"/>
          </w:tcPr>
          <w:p w:rsidR="00250997" w:rsidRDefault="00250997" w:rsidP="00250997"/>
        </w:tc>
        <w:tc>
          <w:tcPr>
            <w:tcW w:w="3071" w:type="dxa"/>
            <w:vMerge/>
            <w:shd w:val="clear" w:color="auto" w:fill="auto"/>
          </w:tcPr>
          <w:p w:rsidR="00250997" w:rsidRDefault="00250997" w:rsidP="00250997"/>
        </w:tc>
        <w:tc>
          <w:tcPr>
            <w:tcW w:w="1228" w:type="dxa"/>
            <w:vMerge/>
            <w:shd w:val="clear" w:color="auto" w:fill="auto"/>
          </w:tcPr>
          <w:p w:rsidR="00250997" w:rsidRDefault="00250997" w:rsidP="00250997"/>
        </w:tc>
        <w:tc>
          <w:tcPr>
            <w:tcW w:w="104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0997" w:rsidRPr="002179FE" w:rsidRDefault="00250997" w:rsidP="002179FE">
            <w:pPr>
              <w:jc w:val="center"/>
              <w:rPr>
                <w:b/>
              </w:rPr>
            </w:pPr>
            <w:r w:rsidRPr="002179FE">
              <w:rPr>
                <w:b/>
              </w:rPr>
              <w:t>LONG ESSAY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0997" w:rsidRPr="002179FE" w:rsidRDefault="00250997" w:rsidP="002179FE">
            <w:pPr>
              <w:jc w:val="center"/>
              <w:rPr>
                <w:b/>
              </w:rPr>
            </w:pPr>
            <w:r w:rsidRPr="002179FE">
              <w:rPr>
                <w:b/>
              </w:rPr>
              <w:t>SHORT ESSAY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50997" w:rsidRPr="002179FE" w:rsidRDefault="00250997" w:rsidP="002179FE">
            <w:pPr>
              <w:jc w:val="center"/>
              <w:rPr>
                <w:b/>
              </w:rPr>
            </w:pPr>
            <w:r w:rsidRPr="002179FE">
              <w:rPr>
                <w:b/>
              </w:rPr>
              <w:t>SHORT ANSWERS</w:t>
            </w:r>
          </w:p>
        </w:tc>
        <w:tc>
          <w:tcPr>
            <w:tcW w:w="11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50997" w:rsidRPr="002179FE" w:rsidRDefault="00250997" w:rsidP="002179FE">
            <w:pPr>
              <w:jc w:val="center"/>
              <w:rPr>
                <w:b/>
              </w:rPr>
            </w:pPr>
            <w:r w:rsidRPr="002179FE">
              <w:rPr>
                <w:b/>
              </w:rPr>
              <w:t>LONG ESSAY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0997" w:rsidRPr="002179FE" w:rsidRDefault="00250997" w:rsidP="002179FE">
            <w:pPr>
              <w:jc w:val="center"/>
              <w:rPr>
                <w:b/>
              </w:rPr>
            </w:pPr>
            <w:r w:rsidRPr="002179FE">
              <w:rPr>
                <w:b/>
              </w:rPr>
              <w:t>SHORT ESSAY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50997" w:rsidRPr="002179FE" w:rsidRDefault="00250997" w:rsidP="002179FE">
            <w:pPr>
              <w:jc w:val="center"/>
              <w:rPr>
                <w:b/>
              </w:rPr>
            </w:pPr>
            <w:r w:rsidRPr="002179FE">
              <w:rPr>
                <w:b/>
              </w:rPr>
              <w:t>SHORT ANSWERS</w:t>
            </w:r>
          </w:p>
        </w:tc>
        <w:tc>
          <w:tcPr>
            <w:tcW w:w="1418" w:type="dxa"/>
            <w:vMerge/>
            <w:shd w:val="clear" w:color="auto" w:fill="auto"/>
          </w:tcPr>
          <w:p w:rsidR="00250997" w:rsidRDefault="00250997" w:rsidP="002179FE">
            <w:pPr>
              <w:jc w:val="center"/>
            </w:pPr>
          </w:p>
        </w:tc>
      </w:tr>
      <w:tr w:rsidR="00250997" w:rsidTr="0031069D">
        <w:tc>
          <w:tcPr>
            <w:tcW w:w="817" w:type="dxa"/>
            <w:shd w:val="clear" w:color="auto" w:fill="auto"/>
          </w:tcPr>
          <w:p w:rsidR="00250997" w:rsidRDefault="00250997" w:rsidP="00250997">
            <w:r>
              <w:t>1.</w:t>
            </w:r>
          </w:p>
        </w:tc>
        <w:tc>
          <w:tcPr>
            <w:tcW w:w="3071" w:type="dxa"/>
            <w:shd w:val="clear" w:color="auto" w:fill="auto"/>
          </w:tcPr>
          <w:p w:rsidR="00250997" w:rsidRPr="00FA10B7" w:rsidRDefault="000E57D6" w:rsidP="00FA10B7">
            <w:pPr>
              <w:spacing w:after="0" w:line="240" w:lineRule="auto"/>
              <w:rPr>
                <w:b/>
              </w:rPr>
            </w:pPr>
            <w:r w:rsidRPr="002179FE">
              <w:rPr>
                <w:b/>
              </w:rPr>
              <w:t xml:space="preserve">Unit – I </w:t>
            </w:r>
            <w:r w:rsidR="00FA10B7">
              <w:t>Introduction</w:t>
            </w:r>
          </w:p>
          <w:p w:rsidR="00250997" w:rsidRDefault="00FA10B7" w:rsidP="00FA10B7">
            <w:pPr>
              <w:spacing w:after="0" w:line="240" w:lineRule="auto"/>
            </w:pPr>
            <w:r>
              <w:rPr>
                <w:b/>
              </w:rPr>
              <w:t xml:space="preserve">Unit – </w:t>
            </w:r>
            <w:r w:rsidRPr="002179FE">
              <w:rPr>
                <w:b/>
              </w:rPr>
              <w:t>II</w:t>
            </w:r>
            <w:r>
              <w:rPr>
                <w:b/>
              </w:rPr>
              <w:t xml:space="preserve">: </w:t>
            </w:r>
            <w:r w:rsidR="00250997" w:rsidRPr="00783654">
              <w:t>Principles and concepts of mental health nursing</w:t>
            </w:r>
          </w:p>
        </w:tc>
        <w:tc>
          <w:tcPr>
            <w:tcW w:w="1228" w:type="dxa"/>
            <w:shd w:val="clear" w:color="auto" w:fill="auto"/>
          </w:tcPr>
          <w:p w:rsidR="00250997" w:rsidRDefault="00250997" w:rsidP="002179FE">
            <w:pPr>
              <w:jc w:val="center"/>
            </w:pPr>
            <w:r>
              <w:t>10</w:t>
            </w:r>
          </w:p>
        </w:tc>
        <w:tc>
          <w:tcPr>
            <w:tcW w:w="1046" w:type="dxa"/>
            <w:tcBorders>
              <w:right w:val="single" w:sz="4" w:space="0" w:color="auto"/>
            </w:tcBorders>
            <w:shd w:val="clear" w:color="auto" w:fill="auto"/>
          </w:tcPr>
          <w:p w:rsidR="00250997" w:rsidRDefault="000E57D6" w:rsidP="002179FE">
            <w:pPr>
              <w:jc w:val="center"/>
            </w:pPr>
            <w:r>
              <w:t>--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0997" w:rsidRDefault="00D07DA1" w:rsidP="002179FE">
            <w:pPr>
              <w:jc w:val="center"/>
            </w:pPr>
            <w:r>
              <w:t>1</w:t>
            </w:r>
          </w:p>
        </w:tc>
        <w:tc>
          <w:tcPr>
            <w:tcW w:w="1166" w:type="dxa"/>
            <w:tcBorders>
              <w:left w:val="single" w:sz="4" w:space="0" w:color="auto"/>
            </w:tcBorders>
            <w:shd w:val="clear" w:color="auto" w:fill="auto"/>
          </w:tcPr>
          <w:p w:rsidR="00250997" w:rsidRDefault="000B2D8B" w:rsidP="002179FE">
            <w:pPr>
              <w:jc w:val="center"/>
            </w:pPr>
            <w:r>
              <w:t>1</w:t>
            </w:r>
          </w:p>
        </w:tc>
        <w:tc>
          <w:tcPr>
            <w:tcW w:w="1127" w:type="dxa"/>
            <w:tcBorders>
              <w:right w:val="single" w:sz="4" w:space="0" w:color="auto"/>
            </w:tcBorders>
            <w:shd w:val="clear" w:color="auto" w:fill="auto"/>
          </w:tcPr>
          <w:p w:rsidR="00250997" w:rsidRDefault="000E57D6" w:rsidP="002179FE">
            <w:pPr>
              <w:jc w:val="center"/>
            </w:pPr>
            <w:r>
              <w:t>--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0997" w:rsidRDefault="00D07DA1" w:rsidP="002179FE">
            <w:pPr>
              <w:jc w:val="center"/>
            </w:pPr>
            <w:r>
              <w:t>1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shd w:val="clear" w:color="auto" w:fill="auto"/>
          </w:tcPr>
          <w:p w:rsidR="00250997" w:rsidRDefault="000E57D6" w:rsidP="00250997">
            <w:r>
              <w:t>--</w:t>
            </w:r>
          </w:p>
        </w:tc>
        <w:tc>
          <w:tcPr>
            <w:tcW w:w="1418" w:type="dxa"/>
            <w:shd w:val="clear" w:color="auto" w:fill="auto"/>
          </w:tcPr>
          <w:p w:rsidR="00250997" w:rsidRDefault="000B2D8B" w:rsidP="002179FE">
            <w:pPr>
              <w:jc w:val="center"/>
            </w:pPr>
            <w:r>
              <w:t>12</w:t>
            </w:r>
          </w:p>
        </w:tc>
      </w:tr>
      <w:tr w:rsidR="000E57D6" w:rsidTr="0031069D">
        <w:tc>
          <w:tcPr>
            <w:tcW w:w="817" w:type="dxa"/>
            <w:shd w:val="clear" w:color="auto" w:fill="auto"/>
          </w:tcPr>
          <w:p w:rsidR="000E57D6" w:rsidRDefault="000E57D6" w:rsidP="00250997">
            <w:r>
              <w:t>2</w:t>
            </w:r>
          </w:p>
        </w:tc>
        <w:tc>
          <w:tcPr>
            <w:tcW w:w="3071" w:type="dxa"/>
            <w:shd w:val="clear" w:color="auto" w:fill="auto"/>
          </w:tcPr>
          <w:p w:rsidR="000E57D6" w:rsidRDefault="00E310E2" w:rsidP="00FA10B7">
            <w:pPr>
              <w:spacing w:after="0" w:line="240" w:lineRule="auto"/>
            </w:pPr>
            <w:r w:rsidRPr="002179FE">
              <w:rPr>
                <w:b/>
              </w:rPr>
              <w:t xml:space="preserve">UNIT </w:t>
            </w:r>
            <w:r w:rsidR="00FA10B7">
              <w:rPr>
                <w:b/>
              </w:rPr>
              <w:t>–</w:t>
            </w:r>
            <w:r w:rsidRPr="002179FE">
              <w:rPr>
                <w:b/>
              </w:rPr>
              <w:t xml:space="preserve"> III</w:t>
            </w:r>
            <w:r w:rsidR="00FA10B7">
              <w:rPr>
                <w:b/>
              </w:rPr>
              <w:t xml:space="preserve">: </w:t>
            </w:r>
            <w:r w:rsidR="000E57D6" w:rsidRPr="00783654">
              <w:t>Assessment of mental health status</w:t>
            </w:r>
          </w:p>
        </w:tc>
        <w:tc>
          <w:tcPr>
            <w:tcW w:w="1228" w:type="dxa"/>
            <w:shd w:val="clear" w:color="auto" w:fill="auto"/>
          </w:tcPr>
          <w:p w:rsidR="000E57D6" w:rsidRDefault="000E57D6" w:rsidP="002179FE">
            <w:pPr>
              <w:jc w:val="center"/>
            </w:pPr>
            <w:r>
              <w:t>8</w:t>
            </w:r>
          </w:p>
        </w:tc>
        <w:tc>
          <w:tcPr>
            <w:tcW w:w="1046" w:type="dxa"/>
            <w:tcBorders>
              <w:right w:val="single" w:sz="4" w:space="0" w:color="auto"/>
            </w:tcBorders>
            <w:shd w:val="clear" w:color="auto" w:fill="auto"/>
          </w:tcPr>
          <w:p w:rsidR="000E57D6" w:rsidRDefault="000E57D6" w:rsidP="002179FE">
            <w:pPr>
              <w:jc w:val="center"/>
            </w:pPr>
            <w:r>
              <w:t>--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7D6" w:rsidRDefault="000E57D6">
            <w:r w:rsidRPr="005964D2">
              <w:t>--</w:t>
            </w:r>
          </w:p>
        </w:tc>
        <w:tc>
          <w:tcPr>
            <w:tcW w:w="1166" w:type="dxa"/>
            <w:tcBorders>
              <w:left w:val="single" w:sz="4" w:space="0" w:color="auto"/>
            </w:tcBorders>
            <w:shd w:val="clear" w:color="auto" w:fill="auto"/>
          </w:tcPr>
          <w:p w:rsidR="000E57D6" w:rsidRDefault="000E57D6">
            <w:r w:rsidRPr="005964D2">
              <w:t>--</w:t>
            </w:r>
          </w:p>
        </w:tc>
        <w:tc>
          <w:tcPr>
            <w:tcW w:w="1127" w:type="dxa"/>
            <w:tcBorders>
              <w:right w:val="single" w:sz="4" w:space="0" w:color="auto"/>
            </w:tcBorders>
            <w:shd w:val="clear" w:color="auto" w:fill="auto"/>
          </w:tcPr>
          <w:p w:rsidR="000E57D6" w:rsidRDefault="000E57D6">
            <w:r w:rsidRPr="005964D2">
              <w:t>--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57D6" w:rsidRDefault="000E57D6">
            <w:r w:rsidRPr="005964D2">
              <w:t>--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shd w:val="clear" w:color="auto" w:fill="auto"/>
          </w:tcPr>
          <w:p w:rsidR="000E57D6" w:rsidRDefault="000E57D6">
            <w:r w:rsidRPr="005964D2">
              <w:t>--</w:t>
            </w:r>
          </w:p>
        </w:tc>
        <w:tc>
          <w:tcPr>
            <w:tcW w:w="1418" w:type="dxa"/>
            <w:shd w:val="clear" w:color="auto" w:fill="auto"/>
          </w:tcPr>
          <w:p w:rsidR="000E57D6" w:rsidRDefault="000E57D6" w:rsidP="002179FE">
            <w:pPr>
              <w:jc w:val="center"/>
            </w:pPr>
            <w:r w:rsidRPr="005964D2">
              <w:t>--</w:t>
            </w:r>
          </w:p>
        </w:tc>
      </w:tr>
      <w:tr w:rsidR="00D07DA1" w:rsidTr="0031069D">
        <w:tc>
          <w:tcPr>
            <w:tcW w:w="817" w:type="dxa"/>
            <w:shd w:val="clear" w:color="auto" w:fill="auto"/>
          </w:tcPr>
          <w:p w:rsidR="00D07DA1" w:rsidRDefault="00D07DA1" w:rsidP="00D07DA1">
            <w:r>
              <w:t>3</w:t>
            </w:r>
          </w:p>
        </w:tc>
        <w:tc>
          <w:tcPr>
            <w:tcW w:w="3071" w:type="dxa"/>
            <w:shd w:val="clear" w:color="auto" w:fill="auto"/>
          </w:tcPr>
          <w:p w:rsidR="00D07DA1" w:rsidRDefault="000E57D6" w:rsidP="00FA10B7">
            <w:pPr>
              <w:spacing w:after="0" w:line="240" w:lineRule="auto"/>
            </w:pPr>
            <w:r w:rsidRPr="002179FE">
              <w:rPr>
                <w:b/>
              </w:rPr>
              <w:t xml:space="preserve">Unit </w:t>
            </w:r>
            <w:proofErr w:type="spellStart"/>
            <w:r w:rsidRPr="002179FE">
              <w:rPr>
                <w:b/>
              </w:rPr>
              <w:t>IV</w:t>
            </w:r>
            <w:r w:rsidR="00FA10B7">
              <w:rPr>
                <w:b/>
              </w:rPr>
              <w:t>:</w:t>
            </w:r>
            <w:r w:rsidR="00D07DA1" w:rsidRPr="00783654">
              <w:t>Therapeutic</w:t>
            </w:r>
            <w:proofErr w:type="spellEnd"/>
            <w:r w:rsidR="00D07DA1" w:rsidRPr="00783654">
              <w:t xml:space="preserve"> communication and nurse-patient relationship</w:t>
            </w:r>
          </w:p>
          <w:p w:rsidR="00D07DA1" w:rsidRPr="00FA10B7" w:rsidRDefault="00FA10B7" w:rsidP="002179FE">
            <w:pPr>
              <w:spacing w:after="0" w:line="240" w:lineRule="auto"/>
              <w:rPr>
                <w:b/>
              </w:rPr>
            </w:pPr>
            <w:r w:rsidRPr="002179FE">
              <w:rPr>
                <w:b/>
              </w:rPr>
              <w:t>Unit V</w:t>
            </w:r>
            <w:r>
              <w:rPr>
                <w:b/>
              </w:rPr>
              <w:t>:</w:t>
            </w:r>
            <w:r w:rsidR="000E57D6" w:rsidRPr="00783654">
              <w:t>Treatment modalities and therapies used in mental disorders</w:t>
            </w:r>
          </w:p>
        </w:tc>
        <w:tc>
          <w:tcPr>
            <w:tcW w:w="1228" w:type="dxa"/>
            <w:shd w:val="clear" w:color="auto" w:fill="auto"/>
          </w:tcPr>
          <w:p w:rsidR="00D07DA1" w:rsidRDefault="000E57D6" w:rsidP="002179FE">
            <w:pPr>
              <w:jc w:val="center"/>
            </w:pPr>
            <w:r>
              <w:t>20</w:t>
            </w:r>
          </w:p>
        </w:tc>
        <w:tc>
          <w:tcPr>
            <w:tcW w:w="1046" w:type="dxa"/>
            <w:tcBorders>
              <w:right w:val="single" w:sz="4" w:space="0" w:color="auto"/>
            </w:tcBorders>
            <w:shd w:val="clear" w:color="auto" w:fill="auto"/>
          </w:tcPr>
          <w:p w:rsidR="00D07DA1" w:rsidRDefault="000E57D6" w:rsidP="002179FE">
            <w:pPr>
              <w:jc w:val="center"/>
            </w:pPr>
            <w:r>
              <w:t>1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DA1" w:rsidRDefault="008E572E" w:rsidP="002179FE">
            <w:pPr>
              <w:jc w:val="center"/>
            </w:pPr>
            <w:r>
              <w:t>--</w:t>
            </w:r>
          </w:p>
        </w:tc>
        <w:tc>
          <w:tcPr>
            <w:tcW w:w="1166" w:type="dxa"/>
            <w:tcBorders>
              <w:left w:val="single" w:sz="4" w:space="0" w:color="auto"/>
            </w:tcBorders>
            <w:shd w:val="clear" w:color="auto" w:fill="auto"/>
          </w:tcPr>
          <w:p w:rsidR="00D07DA1" w:rsidRDefault="008E572E" w:rsidP="002179FE">
            <w:pPr>
              <w:jc w:val="center"/>
            </w:pPr>
            <w:r>
              <w:t>2</w:t>
            </w:r>
          </w:p>
        </w:tc>
        <w:tc>
          <w:tcPr>
            <w:tcW w:w="1127" w:type="dxa"/>
            <w:tcBorders>
              <w:right w:val="single" w:sz="4" w:space="0" w:color="auto"/>
            </w:tcBorders>
            <w:shd w:val="clear" w:color="auto" w:fill="auto"/>
          </w:tcPr>
          <w:p w:rsidR="00D07DA1" w:rsidRDefault="000E57D6" w:rsidP="002179FE">
            <w:pPr>
              <w:jc w:val="center"/>
            </w:pPr>
            <w:r>
              <w:t>--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DA1" w:rsidRDefault="000E57D6" w:rsidP="002179FE">
            <w:pPr>
              <w:jc w:val="center"/>
            </w:pPr>
            <w:r>
              <w:t>1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shd w:val="clear" w:color="auto" w:fill="auto"/>
          </w:tcPr>
          <w:p w:rsidR="00D07DA1" w:rsidRDefault="000E57D6" w:rsidP="002179FE">
            <w:pPr>
              <w:jc w:val="center"/>
            </w:pPr>
            <w:r>
              <w:t>--</w:t>
            </w:r>
          </w:p>
        </w:tc>
        <w:tc>
          <w:tcPr>
            <w:tcW w:w="1418" w:type="dxa"/>
            <w:shd w:val="clear" w:color="auto" w:fill="auto"/>
          </w:tcPr>
          <w:p w:rsidR="00D07DA1" w:rsidRDefault="008E572E" w:rsidP="002179FE">
            <w:pPr>
              <w:jc w:val="center"/>
            </w:pPr>
            <w:r>
              <w:t>19</w:t>
            </w:r>
          </w:p>
        </w:tc>
      </w:tr>
      <w:tr w:rsidR="00D07DA1" w:rsidTr="0031069D">
        <w:tc>
          <w:tcPr>
            <w:tcW w:w="817" w:type="dxa"/>
            <w:shd w:val="clear" w:color="auto" w:fill="auto"/>
          </w:tcPr>
          <w:p w:rsidR="00D07DA1" w:rsidRDefault="000E57D6" w:rsidP="00D07DA1">
            <w:r>
              <w:t>4</w:t>
            </w:r>
          </w:p>
        </w:tc>
        <w:tc>
          <w:tcPr>
            <w:tcW w:w="3071" w:type="dxa"/>
            <w:shd w:val="clear" w:color="auto" w:fill="auto"/>
          </w:tcPr>
          <w:p w:rsidR="00D07DA1" w:rsidRPr="000E57D6" w:rsidRDefault="000E57D6" w:rsidP="00FA10B7">
            <w:pPr>
              <w:spacing w:after="0" w:line="240" w:lineRule="auto"/>
            </w:pPr>
            <w:r w:rsidRPr="002179FE">
              <w:rPr>
                <w:b/>
              </w:rPr>
              <w:t xml:space="preserve">Unit VI </w:t>
            </w:r>
            <w:r w:rsidR="00FA10B7">
              <w:rPr>
                <w:b/>
              </w:rPr>
              <w:t>:</w:t>
            </w:r>
            <w:r w:rsidR="00D07DA1" w:rsidRPr="000E57D6">
              <w:t>Nursing management of patient with schizophrenia and other psychotic disorders</w:t>
            </w:r>
          </w:p>
          <w:p w:rsidR="00D07DA1" w:rsidRPr="000E57D6" w:rsidRDefault="00FA10B7" w:rsidP="00FA10B7">
            <w:pPr>
              <w:spacing w:after="0" w:line="240" w:lineRule="auto"/>
            </w:pPr>
            <w:r w:rsidRPr="002179FE">
              <w:rPr>
                <w:b/>
              </w:rPr>
              <w:t xml:space="preserve">Unit VII </w:t>
            </w:r>
            <w:r>
              <w:rPr>
                <w:b/>
              </w:rPr>
              <w:t xml:space="preserve">: </w:t>
            </w:r>
            <w:r w:rsidR="00D07DA1" w:rsidRPr="000E57D6">
              <w:t>Management of patient with mood disorder</w:t>
            </w:r>
          </w:p>
          <w:p w:rsidR="00D07DA1" w:rsidRPr="00FA10B7" w:rsidRDefault="00FA10B7" w:rsidP="00FA10B7">
            <w:pPr>
              <w:spacing w:after="0" w:line="240" w:lineRule="auto"/>
              <w:rPr>
                <w:b/>
              </w:rPr>
            </w:pPr>
            <w:r w:rsidRPr="002179FE">
              <w:rPr>
                <w:b/>
              </w:rPr>
              <w:t>Unit</w:t>
            </w:r>
            <w:r>
              <w:rPr>
                <w:b/>
              </w:rPr>
              <w:t xml:space="preserve"> </w:t>
            </w:r>
            <w:r w:rsidRPr="002179FE">
              <w:rPr>
                <w:b/>
              </w:rPr>
              <w:t>XII</w:t>
            </w:r>
            <w:r>
              <w:rPr>
                <w:b/>
              </w:rPr>
              <w:t xml:space="preserve"> : </w:t>
            </w:r>
            <w:r w:rsidR="00D07DA1" w:rsidRPr="000E57D6">
              <w:t>Nursing management of o</w:t>
            </w:r>
            <w:r w:rsidR="000E57D6">
              <w:t>rganic brain disorders</w:t>
            </w:r>
          </w:p>
        </w:tc>
        <w:tc>
          <w:tcPr>
            <w:tcW w:w="1228" w:type="dxa"/>
            <w:shd w:val="clear" w:color="auto" w:fill="auto"/>
          </w:tcPr>
          <w:p w:rsidR="00D07DA1" w:rsidRDefault="00D06BCA" w:rsidP="002179FE">
            <w:pPr>
              <w:jc w:val="center"/>
            </w:pPr>
            <w:r>
              <w:t>15</w:t>
            </w:r>
          </w:p>
        </w:tc>
        <w:tc>
          <w:tcPr>
            <w:tcW w:w="1046" w:type="dxa"/>
            <w:tcBorders>
              <w:right w:val="single" w:sz="4" w:space="0" w:color="auto"/>
            </w:tcBorders>
            <w:shd w:val="clear" w:color="auto" w:fill="auto"/>
          </w:tcPr>
          <w:p w:rsidR="00D07DA1" w:rsidRDefault="00D06BCA" w:rsidP="002179FE">
            <w:pPr>
              <w:jc w:val="center"/>
            </w:pPr>
            <w:r>
              <w:t>1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DA1" w:rsidRDefault="00D06BCA" w:rsidP="002179FE">
            <w:pPr>
              <w:jc w:val="center"/>
            </w:pPr>
            <w:r>
              <w:t>--</w:t>
            </w:r>
          </w:p>
        </w:tc>
        <w:tc>
          <w:tcPr>
            <w:tcW w:w="1166" w:type="dxa"/>
            <w:tcBorders>
              <w:left w:val="single" w:sz="4" w:space="0" w:color="auto"/>
            </w:tcBorders>
            <w:shd w:val="clear" w:color="auto" w:fill="auto"/>
          </w:tcPr>
          <w:p w:rsidR="00D07DA1" w:rsidRDefault="00D06BCA" w:rsidP="002179FE">
            <w:pPr>
              <w:jc w:val="center"/>
            </w:pPr>
            <w:r>
              <w:t>2</w:t>
            </w:r>
          </w:p>
        </w:tc>
        <w:tc>
          <w:tcPr>
            <w:tcW w:w="1127" w:type="dxa"/>
            <w:tcBorders>
              <w:right w:val="single" w:sz="4" w:space="0" w:color="auto"/>
            </w:tcBorders>
            <w:shd w:val="clear" w:color="auto" w:fill="auto"/>
          </w:tcPr>
          <w:p w:rsidR="00D07DA1" w:rsidRDefault="00D06BCA" w:rsidP="002179FE">
            <w:pPr>
              <w:jc w:val="center"/>
            </w:pPr>
            <w:r>
              <w:t>--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DA1" w:rsidRDefault="00D06BCA" w:rsidP="002179FE">
            <w:pPr>
              <w:jc w:val="center"/>
            </w:pPr>
            <w:r>
              <w:t>--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shd w:val="clear" w:color="auto" w:fill="auto"/>
          </w:tcPr>
          <w:p w:rsidR="00D07DA1" w:rsidRDefault="00D06BCA" w:rsidP="002179FE">
            <w:pPr>
              <w:jc w:val="center"/>
            </w:pPr>
            <w:r>
              <w:t>--</w:t>
            </w:r>
          </w:p>
        </w:tc>
        <w:tc>
          <w:tcPr>
            <w:tcW w:w="1418" w:type="dxa"/>
            <w:shd w:val="clear" w:color="auto" w:fill="auto"/>
          </w:tcPr>
          <w:p w:rsidR="00D07DA1" w:rsidRDefault="00D06BCA" w:rsidP="002179FE">
            <w:pPr>
              <w:jc w:val="center"/>
            </w:pPr>
            <w:r>
              <w:t>14</w:t>
            </w:r>
          </w:p>
        </w:tc>
      </w:tr>
      <w:tr w:rsidR="00D07DA1" w:rsidTr="0031069D">
        <w:tc>
          <w:tcPr>
            <w:tcW w:w="817" w:type="dxa"/>
            <w:shd w:val="clear" w:color="auto" w:fill="auto"/>
          </w:tcPr>
          <w:p w:rsidR="00D07DA1" w:rsidRDefault="00D06BCA" w:rsidP="00D07DA1">
            <w:r>
              <w:t>5</w:t>
            </w:r>
          </w:p>
        </w:tc>
        <w:tc>
          <w:tcPr>
            <w:tcW w:w="3071" w:type="dxa"/>
            <w:shd w:val="clear" w:color="auto" w:fill="auto"/>
          </w:tcPr>
          <w:p w:rsidR="00D07DA1" w:rsidRDefault="00FA10B7" w:rsidP="00FA10B7">
            <w:pPr>
              <w:spacing w:after="0" w:line="240" w:lineRule="auto"/>
            </w:pPr>
            <w:r>
              <w:rPr>
                <w:b/>
              </w:rPr>
              <w:t xml:space="preserve">UNIT VIII : </w:t>
            </w:r>
            <w:r w:rsidR="00D07DA1" w:rsidRPr="000E57D6">
              <w:t xml:space="preserve">Nursing management of patients with </w:t>
            </w:r>
            <w:r w:rsidR="00D07DA1" w:rsidRPr="000E57D6">
              <w:lastRenderedPageBreak/>
              <w:t xml:space="preserve">neurotic, stress related and </w:t>
            </w:r>
            <w:proofErr w:type="spellStart"/>
            <w:r w:rsidR="00D07DA1" w:rsidRPr="000E57D6">
              <w:t>somatization</w:t>
            </w:r>
            <w:proofErr w:type="spellEnd"/>
            <w:r w:rsidR="00D07DA1" w:rsidRPr="000E57D6">
              <w:t xml:space="preserve"> disorders</w:t>
            </w:r>
          </w:p>
          <w:p w:rsidR="00D07DA1" w:rsidRPr="00FA10B7" w:rsidRDefault="00FA10B7" w:rsidP="002179FE">
            <w:pPr>
              <w:spacing w:after="0" w:line="240" w:lineRule="auto"/>
              <w:rPr>
                <w:b/>
              </w:rPr>
            </w:pPr>
            <w:r w:rsidRPr="002179FE">
              <w:rPr>
                <w:b/>
              </w:rPr>
              <w:t>UNIT IX</w:t>
            </w:r>
            <w:r>
              <w:rPr>
                <w:b/>
              </w:rPr>
              <w:t xml:space="preserve"> : </w:t>
            </w:r>
            <w:r w:rsidR="00D07DA1" w:rsidRPr="000E57D6">
              <w:t>Nursing management of patients with substance use disorders</w:t>
            </w:r>
          </w:p>
        </w:tc>
        <w:tc>
          <w:tcPr>
            <w:tcW w:w="1228" w:type="dxa"/>
            <w:shd w:val="clear" w:color="auto" w:fill="auto"/>
          </w:tcPr>
          <w:p w:rsidR="00D07DA1" w:rsidRDefault="00D06BCA" w:rsidP="002179FE">
            <w:pPr>
              <w:jc w:val="center"/>
            </w:pPr>
            <w:r>
              <w:lastRenderedPageBreak/>
              <w:t>13</w:t>
            </w:r>
          </w:p>
        </w:tc>
        <w:tc>
          <w:tcPr>
            <w:tcW w:w="1046" w:type="dxa"/>
            <w:tcBorders>
              <w:right w:val="single" w:sz="4" w:space="0" w:color="auto"/>
            </w:tcBorders>
            <w:shd w:val="clear" w:color="auto" w:fill="auto"/>
          </w:tcPr>
          <w:p w:rsidR="00D07DA1" w:rsidRDefault="00D06BCA" w:rsidP="002179FE">
            <w:pPr>
              <w:jc w:val="center"/>
            </w:pPr>
            <w:r>
              <w:t>--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DA1" w:rsidRDefault="00D06BCA" w:rsidP="00D07DA1">
            <w:r>
              <w:t>01</w:t>
            </w:r>
          </w:p>
        </w:tc>
        <w:tc>
          <w:tcPr>
            <w:tcW w:w="1166" w:type="dxa"/>
            <w:tcBorders>
              <w:left w:val="single" w:sz="4" w:space="0" w:color="auto"/>
            </w:tcBorders>
            <w:shd w:val="clear" w:color="auto" w:fill="auto"/>
          </w:tcPr>
          <w:p w:rsidR="00D07DA1" w:rsidRDefault="00D06BCA" w:rsidP="00D07DA1">
            <w:r>
              <w:t>2</w:t>
            </w:r>
          </w:p>
        </w:tc>
        <w:tc>
          <w:tcPr>
            <w:tcW w:w="1127" w:type="dxa"/>
            <w:tcBorders>
              <w:right w:val="single" w:sz="4" w:space="0" w:color="auto"/>
            </w:tcBorders>
            <w:shd w:val="clear" w:color="auto" w:fill="auto"/>
          </w:tcPr>
          <w:p w:rsidR="00D07DA1" w:rsidRDefault="00D06BCA" w:rsidP="00D07DA1">
            <w:r>
              <w:t>--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DA1" w:rsidRDefault="00D06BCA" w:rsidP="00D07DA1">
            <w:r>
              <w:t>--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shd w:val="clear" w:color="auto" w:fill="auto"/>
          </w:tcPr>
          <w:p w:rsidR="00D07DA1" w:rsidRDefault="00D06BCA" w:rsidP="00D07DA1">
            <w:r>
              <w:t>--</w:t>
            </w:r>
          </w:p>
        </w:tc>
        <w:tc>
          <w:tcPr>
            <w:tcW w:w="1418" w:type="dxa"/>
            <w:shd w:val="clear" w:color="auto" w:fill="auto"/>
          </w:tcPr>
          <w:p w:rsidR="00D07DA1" w:rsidRDefault="00D06BCA" w:rsidP="002179FE">
            <w:pPr>
              <w:jc w:val="center"/>
            </w:pPr>
            <w:r>
              <w:t>9</w:t>
            </w:r>
          </w:p>
        </w:tc>
      </w:tr>
      <w:tr w:rsidR="00D07DA1" w:rsidTr="0031069D">
        <w:tc>
          <w:tcPr>
            <w:tcW w:w="817" w:type="dxa"/>
            <w:shd w:val="clear" w:color="auto" w:fill="auto"/>
          </w:tcPr>
          <w:p w:rsidR="00D07DA1" w:rsidRDefault="00D07DA1" w:rsidP="00D07DA1">
            <w:r>
              <w:lastRenderedPageBreak/>
              <w:t>7</w:t>
            </w:r>
          </w:p>
        </w:tc>
        <w:tc>
          <w:tcPr>
            <w:tcW w:w="3071" w:type="dxa"/>
            <w:shd w:val="clear" w:color="auto" w:fill="auto"/>
          </w:tcPr>
          <w:p w:rsidR="00D07DA1" w:rsidRPr="00783654" w:rsidRDefault="00E310E2" w:rsidP="00FA10B7">
            <w:pPr>
              <w:spacing w:after="0" w:line="240" w:lineRule="auto"/>
            </w:pPr>
            <w:r w:rsidRPr="002179FE">
              <w:rPr>
                <w:b/>
              </w:rPr>
              <w:t xml:space="preserve">UNIT </w:t>
            </w:r>
            <w:r w:rsidR="00FA10B7">
              <w:rPr>
                <w:b/>
              </w:rPr>
              <w:t>–</w:t>
            </w:r>
            <w:r w:rsidRPr="002179FE">
              <w:rPr>
                <w:b/>
              </w:rPr>
              <w:t xml:space="preserve"> X</w:t>
            </w:r>
            <w:r w:rsidR="00FA10B7">
              <w:rPr>
                <w:b/>
              </w:rPr>
              <w:t xml:space="preserve"> : </w:t>
            </w:r>
            <w:r w:rsidR="00D07DA1" w:rsidRPr="00783654">
              <w:t>Nursing management of patients with personality, sexual and eating disorders</w:t>
            </w:r>
          </w:p>
        </w:tc>
        <w:tc>
          <w:tcPr>
            <w:tcW w:w="1228" w:type="dxa"/>
            <w:shd w:val="clear" w:color="auto" w:fill="auto"/>
          </w:tcPr>
          <w:p w:rsidR="00D07DA1" w:rsidRDefault="00D06BCA" w:rsidP="002179FE">
            <w:pPr>
              <w:jc w:val="center"/>
            </w:pPr>
            <w:r>
              <w:t>4</w:t>
            </w:r>
          </w:p>
        </w:tc>
        <w:tc>
          <w:tcPr>
            <w:tcW w:w="1046" w:type="dxa"/>
            <w:tcBorders>
              <w:right w:val="single" w:sz="4" w:space="0" w:color="auto"/>
            </w:tcBorders>
            <w:shd w:val="clear" w:color="auto" w:fill="auto"/>
          </w:tcPr>
          <w:p w:rsidR="00D07DA1" w:rsidRDefault="00D07DA1" w:rsidP="002179FE">
            <w:pPr>
              <w:jc w:val="center"/>
            </w:pP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DA1" w:rsidRDefault="00D07DA1" w:rsidP="00D07DA1"/>
        </w:tc>
        <w:tc>
          <w:tcPr>
            <w:tcW w:w="1166" w:type="dxa"/>
            <w:tcBorders>
              <w:left w:val="single" w:sz="4" w:space="0" w:color="auto"/>
            </w:tcBorders>
            <w:shd w:val="clear" w:color="auto" w:fill="auto"/>
          </w:tcPr>
          <w:p w:rsidR="00D07DA1" w:rsidRDefault="00D07DA1" w:rsidP="00D07DA1"/>
        </w:tc>
        <w:tc>
          <w:tcPr>
            <w:tcW w:w="1127" w:type="dxa"/>
            <w:tcBorders>
              <w:right w:val="single" w:sz="4" w:space="0" w:color="auto"/>
            </w:tcBorders>
            <w:shd w:val="clear" w:color="auto" w:fill="auto"/>
          </w:tcPr>
          <w:p w:rsidR="00D07DA1" w:rsidRDefault="00D07DA1" w:rsidP="00D07DA1"/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DA1" w:rsidRDefault="00D07DA1" w:rsidP="00D07DA1"/>
        </w:tc>
        <w:tc>
          <w:tcPr>
            <w:tcW w:w="1229" w:type="dxa"/>
            <w:tcBorders>
              <w:left w:val="single" w:sz="4" w:space="0" w:color="auto"/>
            </w:tcBorders>
            <w:shd w:val="clear" w:color="auto" w:fill="auto"/>
          </w:tcPr>
          <w:p w:rsidR="00D07DA1" w:rsidRDefault="00D06BCA" w:rsidP="00D07DA1"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D07DA1" w:rsidRDefault="00D06BCA" w:rsidP="002179FE">
            <w:pPr>
              <w:jc w:val="center"/>
            </w:pPr>
            <w:r>
              <w:t>2</w:t>
            </w:r>
          </w:p>
        </w:tc>
      </w:tr>
      <w:tr w:rsidR="00D07DA1" w:rsidTr="0031069D">
        <w:tc>
          <w:tcPr>
            <w:tcW w:w="817" w:type="dxa"/>
            <w:shd w:val="clear" w:color="auto" w:fill="auto"/>
          </w:tcPr>
          <w:p w:rsidR="00D07DA1" w:rsidRDefault="00D07DA1" w:rsidP="00D07DA1">
            <w:r>
              <w:t>8</w:t>
            </w:r>
          </w:p>
        </w:tc>
        <w:tc>
          <w:tcPr>
            <w:tcW w:w="3071" w:type="dxa"/>
            <w:shd w:val="clear" w:color="auto" w:fill="auto"/>
          </w:tcPr>
          <w:p w:rsidR="00D07DA1" w:rsidRPr="00FA10B7" w:rsidRDefault="00E310E2" w:rsidP="002179FE">
            <w:pPr>
              <w:spacing w:after="0" w:line="240" w:lineRule="auto"/>
              <w:rPr>
                <w:b/>
              </w:rPr>
            </w:pPr>
            <w:r w:rsidRPr="002179FE">
              <w:rPr>
                <w:b/>
              </w:rPr>
              <w:t>UNIT – X1</w:t>
            </w:r>
            <w:r w:rsidR="00FA10B7">
              <w:rPr>
                <w:b/>
              </w:rPr>
              <w:t xml:space="preserve"> : </w:t>
            </w:r>
            <w:r w:rsidR="00D07DA1" w:rsidRPr="00783654">
              <w:t>Nursing management of childhood and adolescent disorders including mental deficiency</w:t>
            </w:r>
          </w:p>
        </w:tc>
        <w:tc>
          <w:tcPr>
            <w:tcW w:w="1228" w:type="dxa"/>
            <w:shd w:val="clear" w:color="auto" w:fill="auto"/>
          </w:tcPr>
          <w:p w:rsidR="00D07DA1" w:rsidRDefault="00D06BCA" w:rsidP="002179FE">
            <w:pPr>
              <w:jc w:val="center"/>
            </w:pPr>
            <w:r>
              <w:t>6</w:t>
            </w:r>
          </w:p>
        </w:tc>
        <w:tc>
          <w:tcPr>
            <w:tcW w:w="1046" w:type="dxa"/>
            <w:tcBorders>
              <w:right w:val="single" w:sz="4" w:space="0" w:color="auto"/>
            </w:tcBorders>
            <w:shd w:val="clear" w:color="auto" w:fill="auto"/>
          </w:tcPr>
          <w:p w:rsidR="00D07DA1" w:rsidRDefault="00D06BCA" w:rsidP="002179FE">
            <w:pPr>
              <w:jc w:val="center"/>
            </w:pPr>
            <w:r>
              <w:t>--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DA1" w:rsidRDefault="00D06BCA" w:rsidP="00D07DA1">
            <w:r>
              <w:t>1</w:t>
            </w:r>
          </w:p>
        </w:tc>
        <w:tc>
          <w:tcPr>
            <w:tcW w:w="1166" w:type="dxa"/>
            <w:tcBorders>
              <w:left w:val="single" w:sz="4" w:space="0" w:color="auto"/>
            </w:tcBorders>
            <w:shd w:val="clear" w:color="auto" w:fill="auto"/>
          </w:tcPr>
          <w:p w:rsidR="00D07DA1" w:rsidRDefault="00D06BCA" w:rsidP="00D07DA1">
            <w:r>
              <w:t>--</w:t>
            </w:r>
          </w:p>
        </w:tc>
        <w:tc>
          <w:tcPr>
            <w:tcW w:w="1127" w:type="dxa"/>
            <w:tcBorders>
              <w:right w:val="single" w:sz="4" w:space="0" w:color="auto"/>
            </w:tcBorders>
            <w:shd w:val="clear" w:color="auto" w:fill="auto"/>
          </w:tcPr>
          <w:p w:rsidR="00D07DA1" w:rsidRDefault="00D06BCA" w:rsidP="00D07DA1">
            <w:r>
              <w:t>--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DA1" w:rsidRDefault="00D06BCA" w:rsidP="00D07DA1">
            <w:r>
              <w:t>--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shd w:val="clear" w:color="auto" w:fill="auto"/>
          </w:tcPr>
          <w:p w:rsidR="00D07DA1" w:rsidRDefault="00D06BCA" w:rsidP="00D07DA1">
            <w:r>
              <w:t>--</w:t>
            </w:r>
          </w:p>
        </w:tc>
        <w:tc>
          <w:tcPr>
            <w:tcW w:w="1418" w:type="dxa"/>
            <w:shd w:val="clear" w:color="auto" w:fill="auto"/>
          </w:tcPr>
          <w:p w:rsidR="00D07DA1" w:rsidRDefault="00D06BCA" w:rsidP="002179FE">
            <w:pPr>
              <w:jc w:val="center"/>
            </w:pPr>
            <w:r>
              <w:t>5</w:t>
            </w:r>
          </w:p>
        </w:tc>
      </w:tr>
      <w:tr w:rsidR="00D07DA1" w:rsidTr="0031069D">
        <w:tc>
          <w:tcPr>
            <w:tcW w:w="817" w:type="dxa"/>
            <w:shd w:val="clear" w:color="auto" w:fill="auto"/>
          </w:tcPr>
          <w:p w:rsidR="00D07DA1" w:rsidRDefault="00D07DA1" w:rsidP="00D07DA1">
            <w:r>
              <w:t>9</w:t>
            </w:r>
          </w:p>
        </w:tc>
        <w:tc>
          <w:tcPr>
            <w:tcW w:w="3071" w:type="dxa"/>
            <w:shd w:val="clear" w:color="auto" w:fill="auto"/>
          </w:tcPr>
          <w:p w:rsidR="00D07DA1" w:rsidRPr="00783654" w:rsidRDefault="00E310E2" w:rsidP="002179FE">
            <w:pPr>
              <w:spacing w:after="0" w:line="240" w:lineRule="auto"/>
            </w:pPr>
            <w:r w:rsidRPr="002179FE">
              <w:rPr>
                <w:b/>
              </w:rPr>
              <w:t xml:space="preserve">UNIT </w:t>
            </w:r>
            <w:r w:rsidR="00FA10B7">
              <w:rPr>
                <w:b/>
              </w:rPr>
              <w:t>–</w:t>
            </w:r>
            <w:r w:rsidRPr="002179FE">
              <w:rPr>
                <w:b/>
              </w:rPr>
              <w:t xml:space="preserve"> XIII</w:t>
            </w:r>
            <w:r w:rsidR="00FA10B7">
              <w:rPr>
                <w:b/>
              </w:rPr>
              <w:t xml:space="preserve"> : </w:t>
            </w:r>
            <w:r w:rsidR="00D07DA1" w:rsidRPr="00783654">
              <w:t>Psychiatric emergencies</w:t>
            </w:r>
          </w:p>
        </w:tc>
        <w:tc>
          <w:tcPr>
            <w:tcW w:w="1228" w:type="dxa"/>
            <w:shd w:val="clear" w:color="auto" w:fill="auto"/>
          </w:tcPr>
          <w:p w:rsidR="00D07DA1" w:rsidRDefault="00D06BCA" w:rsidP="002179FE">
            <w:pPr>
              <w:jc w:val="center"/>
            </w:pPr>
            <w:r>
              <w:t>6</w:t>
            </w:r>
          </w:p>
        </w:tc>
        <w:tc>
          <w:tcPr>
            <w:tcW w:w="1046" w:type="dxa"/>
            <w:tcBorders>
              <w:right w:val="single" w:sz="4" w:space="0" w:color="auto"/>
            </w:tcBorders>
            <w:shd w:val="clear" w:color="auto" w:fill="auto"/>
          </w:tcPr>
          <w:p w:rsidR="00D07DA1" w:rsidRDefault="000B2D8B" w:rsidP="002179FE">
            <w:pPr>
              <w:jc w:val="center"/>
            </w:pPr>
            <w:r>
              <w:t>--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DA1" w:rsidRDefault="000B2D8B" w:rsidP="00D07DA1">
            <w:r>
              <w:t>1</w:t>
            </w:r>
          </w:p>
        </w:tc>
        <w:tc>
          <w:tcPr>
            <w:tcW w:w="1166" w:type="dxa"/>
            <w:tcBorders>
              <w:left w:val="single" w:sz="4" w:space="0" w:color="auto"/>
            </w:tcBorders>
            <w:shd w:val="clear" w:color="auto" w:fill="auto"/>
          </w:tcPr>
          <w:p w:rsidR="00D07DA1" w:rsidRDefault="000B2D8B" w:rsidP="00D07DA1">
            <w:r>
              <w:t>--</w:t>
            </w:r>
          </w:p>
        </w:tc>
        <w:tc>
          <w:tcPr>
            <w:tcW w:w="1127" w:type="dxa"/>
            <w:tcBorders>
              <w:right w:val="single" w:sz="4" w:space="0" w:color="auto"/>
            </w:tcBorders>
            <w:shd w:val="clear" w:color="auto" w:fill="auto"/>
          </w:tcPr>
          <w:p w:rsidR="00D07DA1" w:rsidRDefault="000B2D8B" w:rsidP="00D07DA1">
            <w:r>
              <w:t>--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DA1" w:rsidRDefault="000B2D8B" w:rsidP="00D07DA1">
            <w:r>
              <w:t>--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shd w:val="clear" w:color="auto" w:fill="auto"/>
          </w:tcPr>
          <w:p w:rsidR="00D07DA1" w:rsidRDefault="000B2D8B" w:rsidP="00D07DA1">
            <w:r>
              <w:t>--</w:t>
            </w:r>
          </w:p>
        </w:tc>
        <w:tc>
          <w:tcPr>
            <w:tcW w:w="1418" w:type="dxa"/>
            <w:shd w:val="clear" w:color="auto" w:fill="auto"/>
          </w:tcPr>
          <w:p w:rsidR="00D07DA1" w:rsidRDefault="00D06BCA" w:rsidP="002179FE">
            <w:pPr>
              <w:jc w:val="center"/>
            </w:pPr>
            <w:r>
              <w:t>5</w:t>
            </w:r>
          </w:p>
        </w:tc>
      </w:tr>
      <w:tr w:rsidR="00D07DA1" w:rsidTr="0031069D">
        <w:tc>
          <w:tcPr>
            <w:tcW w:w="817" w:type="dxa"/>
            <w:shd w:val="clear" w:color="auto" w:fill="auto"/>
          </w:tcPr>
          <w:p w:rsidR="00D07DA1" w:rsidRDefault="00D07DA1" w:rsidP="00D07DA1">
            <w:r>
              <w:t>10</w:t>
            </w:r>
          </w:p>
        </w:tc>
        <w:tc>
          <w:tcPr>
            <w:tcW w:w="3071" w:type="dxa"/>
            <w:shd w:val="clear" w:color="auto" w:fill="auto"/>
          </w:tcPr>
          <w:p w:rsidR="00D07DA1" w:rsidRPr="00783654" w:rsidRDefault="00E310E2" w:rsidP="00FA10B7">
            <w:pPr>
              <w:spacing w:after="0" w:line="240" w:lineRule="auto"/>
            </w:pPr>
            <w:r w:rsidRPr="002179FE">
              <w:rPr>
                <w:b/>
              </w:rPr>
              <w:t xml:space="preserve">UNIT </w:t>
            </w:r>
            <w:r w:rsidR="00FA10B7">
              <w:rPr>
                <w:b/>
              </w:rPr>
              <w:t>–</w:t>
            </w:r>
            <w:r w:rsidRPr="002179FE">
              <w:rPr>
                <w:b/>
              </w:rPr>
              <w:t xml:space="preserve"> XIV</w:t>
            </w:r>
            <w:r w:rsidR="00FA10B7">
              <w:rPr>
                <w:b/>
              </w:rPr>
              <w:t xml:space="preserve"> : </w:t>
            </w:r>
            <w:r w:rsidR="00D07DA1" w:rsidRPr="00783654">
              <w:t>Legal issues in mental health nursing</w:t>
            </w:r>
          </w:p>
        </w:tc>
        <w:tc>
          <w:tcPr>
            <w:tcW w:w="1228" w:type="dxa"/>
            <w:shd w:val="clear" w:color="auto" w:fill="auto"/>
          </w:tcPr>
          <w:p w:rsidR="00D07DA1" w:rsidRDefault="008E572E" w:rsidP="002179FE">
            <w:pPr>
              <w:jc w:val="center"/>
            </w:pPr>
            <w:r>
              <w:t>4</w:t>
            </w:r>
          </w:p>
        </w:tc>
        <w:tc>
          <w:tcPr>
            <w:tcW w:w="1046" w:type="dxa"/>
            <w:tcBorders>
              <w:right w:val="single" w:sz="4" w:space="0" w:color="auto"/>
            </w:tcBorders>
            <w:shd w:val="clear" w:color="auto" w:fill="auto"/>
          </w:tcPr>
          <w:p w:rsidR="00D07DA1" w:rsidRDefault="000B2D8B" w:rsidP="002179FE">
            <w:pPr>
              <w:jc w:val="center"/>
            </w:pPr>
            <w:r>
              <w:t>--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DA1" w:rsidRDefault="000B2D8B" w:rsidP="00D07DA1">
            <w:r>
              <w:t>--</w:t>
            </w:r>
          </w:p>
        </w:tc>
        <w:tc>
          <w:tcPr>
            <w:tcW w:w="1166" w:type="dxa"/>
            <w:tcBorders>
              <w:left w:val="single" w:sz="4" w:space="0" w:color="auto"/>
            </w:tcBorders>
            <w:shd w:val="clear" w:color="auto" w:fill="auto"/>
          </w:tcPr>
          <w:p w:rsidR="00D07DA1" w:rsidRDefault="000B2D8B" w:rsidP="00D07DA1">
            <w:r>
              <w:t>1</w:t>
            </w:r>
          </w:p>
        </w:tc>
        <w:tc>
          <w:tcPr>
            <w:tcW w:w="1127" w:type="dxa"/>
            <w:tcBorders>
              <w:right w:val="single" w:sz="4" w:space="0" w:color="auto"/>
            </w:tcBorders>
            <w:shd w:val="clear" w:color="auto" w:fill="auto"/>
          </w:tcPr>
          <w:p w:rsidR="00D07DA1" w:rsidRDefault="000B2D8B" w:rsidP="00D07DA1">
            <w:r>
              <w:t>--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DA1" w:rsidRDefault="000B2D8B" w:rsidP="00D07DA1">
            <w:r>
              <w:t>--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shd w:val="clear" w:color="auto" w:fill="auto"/>
          </w:tcPr>
          <w:p w:rsidR="00D07DA1" w:rsidRDefault="000B2D8B" w:rsidP="00D07DA1">
            <w:r>
              <w:t>1</w:t>
            </w:r>
          </w:p>
        </w:tc>
        <w:tc>
          <w:tcPr>
            <w:tcW w:w="1418" w:type="dxa"/>
            <w:shd w:val="clear" w:color="auto" w:fill="auto"/>
          </w:tcPr>
          <w:p w:rsidR="00D07DA1" w:rsidRDefault="008E572E" w:rsidP="002179FE">
            <w:pPr>
              <w:jc w:val="center"/>
            </w:pPr>
            <w:r>
              <w:t>4</w:t>
            </w:r>
          </w:p>
        </w:tc>
      </w:tr>
      <w:tr w:rsidR="00D07DA1" w:rsidTr="0031069D">
        <w:tc>
          <w:tcPr>
            <w:tcW w:w="817" w:type="dxa"/>
            <w:shd w:val="clear" w:color="auto" w:fill="auto"/>
          </w:tcPr>
          <w:p w:rsidR="00D07DA1" w:rsidRDefault="00D07DA1" w:rsidP="00D07DA1">
            <w:r>
              <w:t>11</w:t>
            </w:r>
          </w:p>
        </w:tc>
        <w:tc>
          <w:tcPr>
            <w:tcW w:w="3071" w:type="dxa"/>
            <w:shd w:val="clear" w:color="auto" w:fill="auto"/>
          </w:tcPr>
          <w:p w:rsidR="00D07DA1" w:rsidRPr="00783654" w:rsidRDefault="00A244D9" w:rsidP="00FA10B7">
            <w:pPr>
              <w:spacing w:after="0" w:line="240" w:lineRule="auto"/>
            </w:pPr>
            <w:r w:rsidRPr="002179FE">
              <w:rPr>
                <w:b/>
              </w:rPr>
              <w:t>UNIT – XV</w:t>
            </w:r>
            <w:r>
              <w:rPr>
                <w:b/>
              </w:rPr>
              <w:t xml:space="preserve"> : </w:t>
            </w:r>
            <w:r w:rsidRPr="00783654">
              <w:t xml:space="preserve">Community </w:t>
            </w:r>
            <w:r>
              <w:t xml:space="preserve">mental </w:t>
            </w:r>
            <w:r w:rsidRPr="00783654">
              <w:t>health nursing</w:t>
            </w:r>
          </w:p>
        </w:tc>
        <w:tc>
          <w:tcPr>
            <w:tcW w:w="1228" w:type="dxa"/>
            <w:shd w:val="clear" w:color="auto" w:fill="auto"/>
          </w:tcPr>
          <w:p w:rsidR="00D07DA1" w:rsidRDefault="008E572E" w:rsidP="002179FE">
            <w:pPr>
              <w:jc w:val="center"/>
            </w:pPr>
            <w:r>
              <w:t>4</w:t>
            </w:r>
          </w:p>
        </w:tc>
        <w:tc>
          <w:tcPr>
            <w:tcW w:w="1046" w:type="dxa"/>
            <w:tcBorders>
              <w:right w:val="single" w:sz="4" w:space="0" w:color="auto"/>
            </w:tcBorders>
            <w:shd w:val="clear" w:color="auto" w:fill="auto"/>
          </w:tcPr>
          <w:p w:rsidR="00D07DA1" w:rsidRDefault="000B2D8B" w:rsidP="002179FE">
            <w:pPr>
              <w:jc w:val="center"/>
            </w:pPr>
            <w:r>
              <w:t>--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DA1" w:rsidRDefault="000B2D8B" w:rsidP="00D07DA1">
            <w:r>
              <w:t>1</w:t>
            </w:r>
          </w:p>
        </w:tc>
        <w:tc>
          <w:tcPr>
            <w:tcW w:w="1166" w:type="dxa"/>
            <w:tcBorders>
              <w:left w:val="single" w:sz="4" w:space="0" w:color="auto"/>
            </w:tcBorders>
            <w:shd w:val="clear" w:color="auto" w:fill="auto"/>
          </w:tcPr>
          <w:p w:rsidR="00D07DA1" w:rsidRDefault="000B2D8B" w:rsidP="00D07DA1">
            <w:r>
              <w:t>--</w:t>
            </w:r>
          </w:p>
        </w:tc>
        <w:tc>
          <w:tcPr>
            <w:tcW w:w="1127" w:type="dxa"/>
            <w:tcBorders>
              <w:right w:val="single" w:sz="4" w:space="0" w:color="auto"/>
            </w:tcBorders>
            <w:shd w:val="clear" w:color="auto" w:fill="auto"/>
          </w:tcPr>
          <w:p w:rsidR="00D07DA1" w:rsidRDefault="000B2D8B" w:rsidP="00D07DA1">
            <w:r>
              <w:t>--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7DA1" w:rsidRDefault="000B2D8B" w:rsidP="00D07DA1">
            <w:r>
              <w:t>--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shd w:val="clear" w:color="auto" w:fill="auto"/>
          </w:tcPr>
          <w:p w:rsidR="00D07DA1" w:rsidRDefault="000B2D8B" w:rsidP="00D07DA1">
            <w:r>
              <w:t>--</w:t>
            </w:r>
          </w:p>
        </w:tc>
        <w:tc>
          <w:tcPr>
            <w:tcW w:w="1418" w:type="dxa"/>
            <w:shd w:val="clear" w:color="auto" w:fill="auto"/>
          </w:tcPr>
          <w:p w:rsidR="00D07DA1" w:rsidRDefault="000B2D8B" w:rsidP="002179FE">
            <w:pPr>
              <w:jc w:val="center"/>
            </w:pPr>
            <w:r>
              <w:t>5</w:t>
            </w:r>
          </w:p>
        </w:tc>
      </w:tr>
      <w:tr w:rsidR="000B2D8B" w:rsidTr="0031069D">
        <w:tc>
          <w:tcPr>
            <w:tcW w:w="817" w:type="dxa"/>
            <w:shd w:val="clear" w:color="auto" w:fill="auto"/>
          </w:tcPr>
          <w:p w:rsidR="000B2D8B" w:rsidRDefault="000B2D8B" w:rsidP="00D07DA1"/>
        </w:tc>
        <w:tc>
          <w:tcPr>
            <w:tcW w:w="3071" w:type="dxa"/>
            <w:shd w:val="clear" w:color="auto" w:fill="auto"/>
          </w:tcPr>
          <w:p w:rsidR="000B2D8B" w:rsidRPr="00F57D66" w:rsidRDefault="00E310E2" w:rsidP="002179FE">
            <w:pPr>
              <w:spacing w:after="0" w:line="240" w:lineRule="auto"/>
              <w:rPr>
                <w:b/>
                <w:bCs/>
              </w:rPr>
            </w:pPr>
            <w:r w:rsidRPr="00F57D66">
              <w:rPr>
                <w:b/>
                <w:bCs/>
              </w:rPr>
              <w:t>TOTAL MARKS</w:t>
            </w:r>
          </w:p>
        </w:tc>
        <w:tc>
          <w:tcPr>
            <w:tcW w:w="1228" w:type="dxa"/>
            <w:shd w:val="clear" w:color="auto" w:fill="auto"/>
          </w:tcPr>
          <w:p w:rsidR="000B2D8B" w:rsidRPr="00F57D66" w:rsidRDefault="000B2D8B" w:rsidP="002179FE">
            <w:pPr>
              <w:jc w:val="center"/>
              <w:rPr>
                <w:b/>
                <w:bCs/>
              </w:rPr>
            </w:pPr>
          </w:p>
        </w:tc>
        <w:tc>
          <w:tcPr>
            <w:tcW w:w="1046" w:type="dxa"/>
            <w:tcBorders>
              <w:right w:val="single" w:sz="4" w:space="0" w:color="auto"/>
            </w:tcBorders>
            <w:shd w:val="clear" w:color="auto" w:fill="auto"/>
          </w:tcPr>
          <w:p w:rsidR="000B2D8B" w:rsidRPr="00F57D66" w:rsidRDefault="000B2D8B" w:rsidP="002179FE">
            <w:pPr>
              <w:jc w:val="center"/>
              <w:rPr>
                <w:b/>
                <w:bCs/>
              </w:rPr>
            </w:pPr>
            <w:r w:rsidRPr="00F57D66">
              <w:rPr>
                <w:b/>
                <w:bCs/>
              </w:rPr>
              <w:t>20</w:t>
            </w:r>
          </w:p>
        </w:tc>
        <w:tc>
          <w:tcPr>
            <w:tcW w:w="14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D8B" w:rsidRPr="00F57D66" w:rsidRDefault="00E310E2" w:rsidP="002179FE">
            <w:pPr>
              <w:jc w:val="center"/>
              <w:rPr>
                <w:b/>
                <w:bCs/>
              </w:rPr>
            </w:pPr>
            <w:r w:rsidRPr="00F57D66">
              <w:rPr>
                <w:b/>
                <w:bCs/>
              </w:rPr>
              <w:t>25</w:t>
            </w:r>
          </w:p>
        </w:tc>
        <w:tc>
          <w:tcPr>
            <w:tcW w:w="1166" w:type="dxa"/>
            <w:tcBorders>
              <w:left w:val="single" w:sz="4" w:space="0" w:color="auto"/>
            </w:tcBorders>
            <w:shd w:val="clear" w:color="auto" w:fill="auto"/>
          </w:tcPr>
          <w:p w:rsidR="000B2D8B" w:rsidRPr="00F57D66" w:rsidRDefault="00E310E2" w:rsidP="002179FE">
            <w:pPr>
              <w:jc w:val="center"/>
              <w:rPr>
                <w:b/>
                <w:bCs/>
              </w:rPr>
            </w:pPr>
            <w:r w:rsidRPr="00F57D66">
              <w:rPr>
                <w:b/>
                <w:bCs/>
              </w:rPr>
              <w:t>16</w:t>
            </w:r>
          </w:p>
        </w:tc>
        <w:tc>
          <w:tcPr>
            <w:tcW w:w="1127" w:type="dxa"/>
            <w:tcBorders>
              <w:right w:val="single" w:sz="4" w:space="0" w:color="auto"/>
            </w:tcBorders>
            <w:shd w:val="clear" w:color="auto" w:fill="auto"/>
          </w:tcPr>
          <w:p w:rsidR="000B2D8B" w:rsidRPr="00F57D66" w:rsidRDefault="00E310E2" w:rsidP="002179FE">
            <w:pPr>
              <w:jc w:val="center"/>
              <w:rPr>
                <w:b/>
                <w:bCs/>
              </w:rPr>
            </w:pPr>
            <w:r w:rsidRPr="00F57D66">
              <w:rPr>
                <w:b/>
                <w:bCs/>
              </w:rPr>
              <w:t>0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B2D8B" w:rsidRPr="00F57D66" w:rsidRDefault="00E310E2" w:rsidP="002179FE">
            <w:pPr>
              <w:jc w:val="center"/>
              <w:rPr>
                <w:b/>
                <w:bCs/>
              </w:rPr>
            </w:pPr>
            <w:r w:rsidRPr="00F57D66">
              <w:rPr>
                <w:b/>
                <w:bCs/>
              </w:rPr>
              <w:t>10</w:t>
            </w:r>
          </w:p>
        </w:tc>
        <w:tc>
          <w:tcPr>
            <w:tcW w:w="1229" w:type="dxa"/>
            <w:tcBorders>
              <w:left w:val="single" w:sz="4" w:space="0" w:color="auto"/>
            </w:tcBorders>
            <w:shd w:val="clear" w:color="auto" w:fill="auto"/>
          </w:tcPr>
          <w:p w:rsidR="000B2D8B" w:rsidRPr="00F57D66" w:rsidRDefault="00E310E2" w:rsidP="002179FE">
            <w:pPr>
              <w:jc w:val="center"/>
              <w:rPr>
                <w:b/>
                <w:bCs/>
              </w:rPr>
            </w:pPr>
            <w:r w:rsidRPr="00F57D66">
              <w:rPr>
                <w:b/>
                <w:bCs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B2D8B" w:rsidRPr="00F57D66" w:rsidRDefault="00E310E2" w:rsidP="002179FE">
            <w:pPr>
              <w:jc w:val="center"/>
              <w:rPr>
                <w:b/>
                <w:bCs/>
              </w:rPr>
            </w:pPr>
            <w:r w:rsidRPr="00F57D66">
              <w:rPr>
                <w:b/>
                <w:bCs/>
              </w:rPr>
              <w:t>75</w:t>
            </w:r>
          </w:p>
        </w:tc>
      </w:tr>
    </w:tbl>
    <w:p w:rsidR="00B1738E" w:rsidRPr="00250997" w:rsidRDefault="00B1738E" w:rsidP="00250997"/>
    <w:sectPr w:rsidR="00B1738E" w:rsidRPr="00250997" w:rsidSect="001115C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altName w:val="Bell MT"/>
    <w:panose1 w:val="02020503030404060203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A1375"/>
    <w:multiLevelType w:val="hybridMultilevel"/>
    <w:tmpl w:val="1FB0F8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4E4416"/>
    <w:multiLevelType w:val="hybridMultilevel"/>
    <w:tmpl w:val="728C075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E7A573C"/>
    <w:multiLevelType w:val="hybridMultilevel"/>
    <w:tmpl w:val="BF6C4B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0128E"/>
    <w:multiLevelType w:val="hybridMultilevel"/>
    <w:tmpl w:val="E8548DE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9429C3"/>
    <w:multiLevelType w:val="hybridMultilevel"/>
    <w:tmpl w:val="C558348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1F671E8"/>
    <w:multiLevelType w:val="hybridMultilevel"/>
    <w:tmpl w:val="4F20F4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EA7856"/>
    <w:multiLevelType w:val="hybridMultilevel"/>
    <w:tmpl w:val="9D2632D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8A4FD3"/>
    <w:multiLevelType w:val="hybridMultilevel"/>
    <w:tmpl w:val="3EAEFD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115CD"/>
    <w:rsid w:val="00014CE4"/>
    <w:rsid w:val="00071711"/>
    <w:rsid w:val="000B2D8B"/>
    <w:rsid w:val="000D400A"/>
    <w:rsid w:val="000D462D"/>
    <w:rsid w:val="000E57D6"/>
    <w:rsid w:val="001115CD"/>
    <w:rsid w:val="001A133C"/>
    <w:rsid w:val="001E6792"/>
    <w:rsid w:val="002179FE"/>
    <w:rsid w:val="00250997"/>
    <w:rsid w:val="0031069D"/>
    <w:rsid w:val="003D34FF"/>
    <w:rsid w:val="003D4657"/>
    <w:rsid w:val="004958ED"/>
    <w:rsid w:val="00663E82"/>
    <w:rsid w:val="00704968"/>
    <w:rsid w:val="00783654"/>
    <w:rsid w:val="007C5FFE"/>
    <w:rsid w:val="00867519"/>
    <w:rsid w:val="008E572E"/>
    <w:rsid w:val="009623E0"/>
    <w:rsid w:val="009F156D"/>
    <w:rsid w:val="00A244D9"/>
    <w:rsid w:val="00B1738E"/>
    <w:rsid w:val="00C83512"/>
    <w:rsid w:val="00D06BCA"/>
    <w:rsid w:val="00D07DA1"/>
    <w:rsid w:val="00E310E2"/>
    <w:rsid w:val="00E56C9F"/>
    <w:rsid w:val="00F57D66"/>
    <w:rsid w:val="00FA1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IN" w:eastAsia="en-IN" w:bidi="ml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519"/>
    <w:pPr>
      <w:spacing w:after="200" w:line="276" w:lineRule="auto"/>
    </w:pPr>
    <w:rPr>
      <w:sz w:val="24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7519"/>
    <w:pPr>
      <w:ind w:left="720"/>
      <w:contextualSpacing/>
    </w:pPr>
  </w:style>
  <w:style w:type="table" w:styleId="TableGrid">
    <w:name w:val="Table Grid"/>
    <w:basedOn w:val="TableNormal"/>
    <w:uiPriority w:val="59"/>
    <w:rsid w:val="001115C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Jasmine benny</cp:lastModifiedBy>
  <cp:revision>4</cp:revision>
  <dcterms:created xsi:type="dcterms:W3CDTF">2018-01-18T09:14:00Z</dcterms:created>
  <dcterms:modified xsi:type="dcterms:W3CDTF">2018-01-18T09:28:00Z</dcterms:modified>
</cp:coreProperties>
</file>